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AC6" w:rsidRPr="00203C31" w:rsidRDefault="00576AC6" w:rsidP="00EE2DD3">
      <w:pPr>
        <w:spacing w:before="100" w:beforeAutospacing="1" w:after="100" w:afterAutospacing="1"/>
        <w:ind w:firstLine="170"/>
        <w:jc w:val="center"/>
        <w:outlineLvl w:val="2"/>
        <w:rPr>
          <w:rFonts w:cs="B Nazanin"/>
          <w:b/>
          <w:bCs/>
          <w:sz w:val="26"/>
          <w:szCs w:val="26"/>
          <w:rtl/>
        </w:rPr>
      </w:pPr>
      <w:r w:rsidRPr="00203C31">
        <w:rPr>
          <w:rFonts w:cs="B Nazanin" w:hint="cs"/>
          <w:b/>
          <w:bCs/>
          <w:sz w:val="26"/>
          <w:szCs w:val="26"/>
          <w:rtl/>
        </w:rPr>
        <w:t>باسمه تعالی</w:t>
      </w:r>
    </w:p>
    <w:p w:rsidR="00644863" w:rsidRPr="00203C31" w:rsidRDefault="00644863" w:rsidP="00A4009B">
      <w:pPr>
        <w:spacing w:before="100" w:beforeAutospacing="1" w:after="100" w:afterAutospacing="1"/>
        <w:ind w:firstLine="170"/>
        <w:jc w:val="center"/>
        <w:outlineLvl w:val="2"/>
        <w:rPr>
          <w:rFonts w:cs="B Nazanin"/>
          <w:b/>
          <w:bCs/>
          <w:sz w:val="26"/>
          <w:szCs w:val="26"/>
          <w:rtl/>
        </w:rPr>
      </w:pPr>
      <w:r w:rsidRPr="00203C31">
        <w:rPr>
          <w:rFonts w:cs="B Nazanin" w:hint="cs"/>
          <w:b/>
          <w:bCs/>
          <w:sz w:val="26"/>
          <w:szCs w:val="26"/>
          <w:rtl/>
        </w:rPr>
        <w:t>ویژگی</w:t>
      </w:r>
      <w:r w:rsidR="00A4009B" w:rsidRPr="00203C31">
        <w:rPr>
          <w:rFonts w:cs="B Nazanin" w:hint="cs"/>
          <w:b/>
          <w:bCs/>
          <w:sz w:val="26"/>
          <w:szCs w:val="26"/>
          <w:rtl/>
        </w:rPr>
        <w:t>‌</w:t>
      </w:r>
      <w:r w:rsidR="00EE2DD3" w:rsidRPr="00203C31">
        <w:rPr>
          <w:rFonts w:cs="B Nazanin" w:hint="cs"/>
          <w:b/>
          <w:bCs/>
          <w:sz w:val="26"/>
          <w:szCs w:val="26"/>
          <w:rtl/>
        </w:rPr>
        <w:t>های متولیان و</w:t>
      </w:r>
      <w:r w:rsidRPr="00203C31">
        <w:rPr>
          <w:rFonts w:cs="B Nazanin" w:hint="cs"/>
          <w:b/>
          <w:bCs/>
          <w:sz w:val="26"/>
          <w:szCs w:val="26"/>
          <w:rtl/>
        </w:rPr>
        <w:t xml:space="preserve"> آبادگران </w:t>
      </w:r>
      <w:r w:rsidR="00EE2DD3" w:rsidRPr="00203C31">
        <w:rPr>
          <w:rFonts w:cs="B Nazanin" w:hint="cs"/>
          <w:b/>
          <w:bCs/>
          <w:sz w:val="26"/>
          <w:szCs w:val="26"/>
          <w:rtl/>
        </w:rPr>
        <w:t>خانه خدا</w:t>
      </w:r>
    </w:p>
    <w:p w:rsidR="00644863" w:rsidRPr="00203C31" w:rsidRDefault="003973C3" w:rsidP="00644863">
      <w:pPr>
        <w:spacing w:before="100" w:beforeAutospacing="1" w:after="100" w:afterAutospacing="1"/>
        <w:ind w:firstLine="170"/>
        <w:jc w:val="right"/>
        <w:outlineLvl w:val="2"/>
        <w:rPr>
          <w:rFonts w:cs="B Nazanin"/>
          <w:sz w:val="26"/>
          <w:szCs w:val="26"/>
          <w:rtl/>
        </w:rPr>
      </w:pPr>
      <w:r w:rsidRPr="00203C31">
        <w:rPr>
          <w:rFonts w:cs="B Nazanin" w:hint="cs"/>
          <w:sz w:val="26"/>
          <w:szCs w:val="26"/>
          <w:rtl/>
        </w:rPr>
        <w:t xml:space="preserve">نویسنده: </w:t>
      </w:r>
      <w:r w:rsidR="00644863" w:rsidRPr="00203C31">
        <w:rPr>
          <w:rFonts w:cs="B Nazanin" w:hint="cs"/>
          <w:sz w:val="26"/>
          <w:szCs w:val="26"/>
          <w:rtl/>
        </w:rPr>
        <w:t>سیده زهرا رسولی</w:t>
      </w:r>
    </w:p>
    <w:p w:rsidR="00644863" w:rsidRPr="00203C31" w:rsidRDefault="00644863" w:rsidP="00F9330E">
      <w:pPr>
        <w:spacing w:before="100" w:beforeAutospacing="1" w:after="100" w:afterAutospacing="1"/>
        <w:ind w:hanging="46"/>
        <w:jc w:val="both"/>
        <w:outlineLvl w:val="2"/>
        <w:rPr>
          <w:rFonts w:cs="B Nazanin"/>
          <w:sz w:val="26"/>
          <w:szCs w:val="26"/>
          <w:rtl/>
        </w:rPr>
      </w:pPr>
      <w:r w:rsidRPr="00203C31">
        <w:rPr>
          <w:rFonts w:cs="B Nazanin" w:hint="cs"/>
          <w:sz w:val="26"/>
          <w:szCs w:val="26"/>
          <w:rtl/>
        </w:rPr>
        <w:t xml:space="preserve">مسجد محل عبادت مسلمانان و مهم‌ترین کانون اجتماع آنان </w:t>
      </w:r>
      <w:r w:rsidR="00F9330E" w:rsidRPr="00203C31">
        <w:rPr>
          <w:rFonts w:cs="B Nazanin" w:hint="cs"/>
          <w:sz w:val="26"/>
          <w:szCs w:val="26"/>
          <w:rtl/>
        </w:rPr>
        <w:t>است</w:t>
      </w:r>
      <w:r w:rsidRPr="00203C31">
        <w:rPr>
          <w:rFonts w:cs="B Nazanin" w:hint="cs"/>
          <w:sz w:val="26"/>
          <w:szCs w:val="26"/>
          <w:rtl/>
        </w:rPr>
        <w:t>؛ در زمان پیامبر (ص) و بعد از آن در طول حکومت خلفای اسلامی</w:t>
      </w:r>
      <w:r w:rsidR="00F9330E" w:rsidRPr="00203C31">
        <w:rPr>
          <w:rFonts w:cs="B Nazanin" w:hint="cs"/>
          <w:sz w:val="26"/>
          <w:szCs w:val="26"/>
          <w:rtl/>
        </w:rPr>
        <w:t>،</w:t>
      </w:r>
      <w:r w:rsidRPr="00203C31">
        <w:rPr>
          <w:rFonts w:cs="B Nazanin" w:hint="cs"/>
          <w:sz w:val="26"/>
          <w:szCs w:val="26"/>
          <w:rtl/>
        </w:rPr>
        <w:t xml:space="preserve"> مسجد به عنوان پایگاه حکومت اسلامی، محل تصمیم‌گیری‌های سیاسی و اجرای برنامه‌های فرهنگی و اجتماعی بود؛ بنابراین مسجد را نه‌تنها محلی برای به‌جای آوردن شکل ظاهری عبادت، بل</w:t>
      </w:r>
      <w:bookmarkStart w:id="0" w:name="_GoBack"/>
      <w:bookmarkEnd w:id="0"/>
      <w:r w:rsidRPr="00203C31">
        <w:rPr>
          <w:rFonts w:cs="B Nazanin" w:hint="cs"/>
          <w:sz w:val="26"/>
          <w:szCs w:val="26"/>
          <w:rtl/>
        </w:rPr>
        <w:t>که می‌بایست پیوند‌دهنده زندگی مسلمانان با احکام الهی و آموزه‌های اسلام دانست؛ دراین</w:t>
      </w:r>
      <w:r w:rsidRPr="00203C31">
        <w:rPr>
          <w:rFonts w:cs="B Nazanin"/>
          <w:sz w:val="26"/>
          <w:szCs w:val="26"/>
          <w:rtl/>
        </w:rPr>
        <w:softHyphen/>
      </w:r>
      <w:r w:rsidRPr="00203C31">
        <w:rPr>
          <w:rFonts w:cs="B Nazanin" w:hint="cs"/>
          <w:sz w:val="26"/>
          <w:szCs w:val="26"/>
          <w:rtl/>
        </w:rPr>
        <w:t>میان بنای مسجد و آبادگران آن دو رکن اصلی این پیوند را برعهده دارند؛ ازاین‌رو خداوند، پیامبران و فرستادگان برگزیده خود را به ساخت مسجد امر نمود؛ چنان</w:t>
      </w:r>
      <w:r w:rsidR="00F9330E"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 w:hint="cs"/>
          <w:sz w:val="26"/>
          <w:szCs w:val="26"/>
          <w:rtl/>
        </w:rPr>
        <w:t>که حضرت ابراهیم و اسماعیل (ع) به دستور خداوند مسجدالحرام را بنا کردند و مسجد الاقصی به امر خدا و به دست سلیمان نبی (ع) ساخته شد.</w:t>
      </w:r>
    </w:p>
    <w:p w:rsidR="00644863" w:rsidRPr="00203C31" w:rsidRDefault="00644863" w:rsidP="00644863">
      <w:pPr>
        <w:spacing w:before="100" w:beforeAutospacing="1" w:after="100" w:afterAutospacing="1"/>
        <w:ind w:firstLine="170"/>
        <w:jc w:val="both"/>
        <w:outlineLvl w:val="2"/>
        <w:rPr>
          <w:rFonts w:cs="B Nazanin"/>
          <w:sz w:val="26"/>
          <w:szCs w:val="26"/>
          <w:rtl/>
        </w:rPr>
      </w:pPr>
      <w:r w:rsidRPr="00203C31">
        <w:rPr>
          <w:rFonts w:cs="B Nazanin" w:hint="cs"/>
          <w:sz w:val="26"/>
          <w:szCs w:val="26"/>
          <w:rtl/>
        </w:rPr>
        <w:t xml:space="preserve">بی‌گمان نقش آبادگران و متولیان مسجد در موفقیت، کارایی و اثربخشی آن بسیار مهم بوده و می‌بایست توجه ویژه‌ای به آن صورت گیرد؛ در ادامه ویژگی این افراد از نگاه قرآن و حدیث مورد بررسی قرار خواهد گرفت. </w:t>
      </w:r>
    </w:p>
    <w:p w:rsidR="00644863" w:rsidRPr="00203C31" w:rsidRDefault="00644863" w:rsidP="00644863">
      <w:pPr>
        <w:spacing w:before="100" w:beforeAutospacing="1" w:after="100" w:afterAutospacing="1"/>
        <w:ind w:hanging="46"/>
        <w:jc w:val="both"/>
        <w:outlineLvl w:val="2"/>
        <w:rPr>
          <w:rFonts w:cs="B Nazanin"/>
          <w:b/>
          <w:bCs/>
          <w:sz w:val="26"/>
          <w:szCs w:val="26"/>
          <w:rtl/>
        </w:rPr>
      </w:pPr>
      <w:r w:rsidRPr="00203C31">
        <w:rPr>
          <w:rFonts w:cs="B Nazanin"/>
          <w:b/>
          <w:bCs/>
          <w:sz w:val="26"/>
          <w:szCs w:val="26"/>
          <w:rtl/>
        </w:rPr>
        <w:t>پاداش بناکنندگان مسجد</w:t>
      </w:r>
    </w:p>
    <w:p w:rsidR="00644863" w:rsidRPr="00203C31" w:rsidRDefault="00644863" w:rsidP="00F9330E">
      <w:pPr>
        <w:spacing w:before="100" w:beforeAutospacing="1" w:after="100" w:afterAutospacing="1"/>
        <w:ind w:hanging="46"/>
        <w:jc w:val="both"/>
        <w:rPr>
          <w:rFonts w:cs="B Nazanin"/>
          <w:sz w:val="26"/>
          <w:szCs w:val="26"/>
          <w:rtl/>
        </w:rPr>
      </w:pPr>
      <w:r w:rsidRPr="00203C31">
        <w:rPr>
          <w:rFonts w:cs="B Nazanin"/>
          <w:sz w:val="26"/>
          <w:szCs w:val="26"/>
          <w:rtl/>
        </w:rPr>
        <w:t>ساخت مسجد، عملی عبادی است و فض</w:t>
      </w:r>
      <w:r w:rsidRPr="00203C31">
        <w:rPr>
          <w:rFonts w:cs="B Nazanin" w:hint="cs"/>
          <w:sz w:val="26"/>
          <w:szCs w:val="26"/>
          <w:rtl/>
        </w:rPr>
        <w:t>یلت</w:t>
      </w:r>
      <w:r w:rsidRPr="00203C31">
        <w:rPr>
          <w:rFonts w:cs="B Nazanin"/>
          <w:sz w:val="26"/>
          <w:szCs w:val="26"/>
          <w:rtl/>
        </w:rPr>
        <w:t xml:space="preserve"> و ثواب</w:t>
      </w:r>
      <w:r w:rsidRPr="00203C31">
        <w:rPr>
          <w:rFonts w:cs="B Nazanin" w:hint="cs"/>
          <w:sz w:val="26"/>
          <w:szCs w:val="26"/>
          <w:rtl/>
        </w:rPr>
        <w:t xml:space="preserve"> آن </w:t>
      </w:r>
      <w:r w:rsidRPr="00203C31">
        <w:rPr>
          <w:rFonts w:cs="B Nazanin"/>
          <w:sz w:val="26"/>
          <w:szCs w:val="26"/>
          <w:rtl/>
        </w:rPr>
        <w:t>مخصوص کسانی است که با انگیزه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 xml:space="preserve">های الهی به </w:t>
      </w:r>
      <w:r w:rsidRPr="00203C31">
        <w:rPr>
          <w:rFonts w:cs="B Nazanin" w:hint="cs"/>
          <w:sz w:val="26"/>
          <w:szCs w:val="26"/>
          <w:rtl/>
        </w:rPr>
        <w:t>آن اقدام</w:t>
      </w:r>
      <w:r w:rsidRPr="00203C31">
        <w:rPr>
          <w:rFonts w:cs="B Nazanin"/>
          <w:sz w:val="26"/>
          <w:szCs w:val="26"/>
          <w:rtl/>
        </w:rPr>
        <w:t xml:space="preserve"> می</w:t>
      </w:r>
      <w:r w:rsidRPr="00203C31">
        <w:rPr>
          <w:rFonts w:cs="B Nazanin" w:hint="cs"/>
          <w:sz w:val="26"/>
          <w:szCs w:val="26"/>
          <w:rtl/>
        </w:rPr>
        <w:softHyphen/>
      </w:r>
      <w:r w:rsidRPr="00203C31">
        <w:rPr>
          <w:rFonts w:cs="B Nazanin"/>
          <w:sz w:val="26"/>
          <w:szCs w:val="26"/>
          <w:rtl/>
        </w:rPr>
        <w:t>کنند. پیامبر ا</w:t>
      </w:r>
      <w:r w:rsidRPr="00203C31">
        <w:rPr>
          <w:rFonts w:cs="B Nazanin" w:hint="cs"/>
          <w:sz w:val="26"/>
          <w:szCs w:val="26"/>
          <w:rtl/>
        </w:rPr>
        <w:t>سلام</w:t>
      </w:r>
      <w:r w:rsidRPr="00203C31">
        <w:rPr>
          <w:rFonts w:cs="B Nazanin"/>
          <w:sz w:val="26"/>
          <w:szCs w:val="26"/>
          <w:rtl/>
        </w:rPr>
        <w:t xml:space="preserve"> (ص) در حدیثی نورانی </w:t>
      </w:r>
      <w:r w:rsidRPr="00203C31">
        <w:rPr>
          <w:rFonts w:cs="B Nazanin" w:hint="cs"/>
          <w:sz w:val="26"/>
          <w:szCs w:val="26"/>
          <w:rtl/>
        </w:rPr>
        <w:t>با</w:t>
      </w:r>
      <w:r w:rsidRPr="00203C31">
        <w:rPr>
          <w:rFonts w:cs="B Nazanin"/>
          <w:sz w:val="26"/>
          <w:szCs w:val="26"/>
          <w:rtl/>
        </w:rPr>
        <w:t xml:space="preserve"> شمردن پاره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ای از موهبت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ها و پاداش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 xml:space="preserve">هایی که خداوند متعال برای سازندگان مسجد در نظر گرفته است، آنان را ولی الله؛ یعنی دوست و یاور خدا، معرفی </w:t>
      </w:r>
      <w:r w:rsidRPr="00203C31">
        <w:rPr>
          <w:rFonts w:cs="B Nazanin" w:hint="cs"/>
          <w:sz w:val="26"/>
          <w:szCs w:val="26"/>
          <w:rtl/>
        </w:rPr>
        <w:t xml:space="preserve">کرده </w:t>
      </w:r>
      <w:r w:rsidRPr="00203C31">
        <w:rPr>
          <w:rFonts w:cs="B Nazanin"/>
          <w:sz w:val="26"/>
          <w:szCs w:val="26"/>
          <w:rtl/>
        </w:rPr>
        <w:t>است.</w:t>
      </w:r>
      <w:hyperlink r:id="rId8" w:anchor="_edn38" w:history="1">
        <w:r w:rsidRPr="00203C31">
          <w:rPr>
            <w:rFonts w:cs="B Nazanin"/>
            <w:sz w:val="26"/>
            <w:szCs w:val="26"/>
            <w:rtl/>
          </w:rPr>
          <w:t>[</w:t>
        </w:r>
        <w:r w:rsidRPr="00203C31">
          <w:rPr>
            <w:rFonts w:cs="B Nazanin" w:hint="cs"/>
            <w:sz w:val="26"/>
            <w:szCs w:val="26"/>
            <w:rtl/>
          </w:rPr>
          <w:t>1</w:t>
        </w:r>
        <w:r w:rsidRPr="00203C31">
          <w:rPr>
            <w:rFonts w:cs="B Nazanin"/>
            <w:sz w:val="26"/>
            <w:szCs w:val="26"/>
            <w:rtl/>
          </w:rPr>
          <w:t>]</w:t>
        </w:r>
      </w:hyperlink>
    </w:p>
    <w:p w:rsidR="00644863" w:rsidRPr="00203C31" w:rsidRDefault="00644863" w:rsidP="00644863">
      <w:pPr>
        <w:spacing w:before="100" w:beforeAutospacing="1" w:after="100" w:afterAutospacing="1"/>
        <w:ind w:hanging="46"/>
        <w:jc w:val="both"/>
        <w:outlineLvl w:val="2"/>
        <w:rPr>
          <w:rFonts w:cs="B Nazanin"/>
          <w:b/>
          <w:bCs/>
          <w:sz w:val="26"/>
          <w:szCs w:val="26"/>
          <w:rtl/>
        </w:rPr>
      </w:pPr>
      <w:r w:rsidRPr="00203C31">
        <w:rPr>
          <w:rFonts w:cs="B Nazanin"/>
          <w:b/>
          <w:bCs/>
          <w:sz w:val="26"/>
          <w:szCs w:val="26"/>
          <w:rtl/>
        </w:rPr>
        <w:t>ویژگی آبادکنندگان مساجد</w:t>
      </w:r>
    </w:p>
    <w:p w:rsidR="00644863" w:rsidRPr="00203C31" w:rsidRDefault="00644863" w:rsidP="00644863">
      <w:pPr>
        <w:spacing w:before="100" w:beforeAutospacing="1" w:after="100" w:afterAutospacing="1"/>
        <w:ind w:hanging="46"/>
        <w:jc w:val="both"/>
        <w:rPr>
          <w:rFonts w:cs="B Nazanin"/>
          <w:sz w:val="26"/>
          <w:szCs w:val="26"/>
          <w:rtl/>
        </w:rPr>
      </w:pPr>
      <w:r w:rsidRPr="00203C31">
        <w:rPr>
          <w:rFonts w:cs="B Nazanin"/>
          <w:sz w:val="26"/>
          <w:szCs w:val="26"/>
          <w:rtl/>
        </w:rPr>
        <w:t>اهمیت مسجد به عنوان یک کانون حساس و مقدس ایجاب می</w:t>
      </w:r>
      <w:r w:rsidRPr="00203C31">
        <w:rPr>
          <w:rFonts w:cs="B Nazanin" w:hint="cs"/>
          <w:sz w:val="26"/>
          <w:szCs w:val="26"/>
          <w:rtl/>
        </w:rPr>
        <w:softHyphen/>
      </w:r>
      <w:r w:rsidRPr="00203C31">
        <w:rPr>
          <w:rFonts w:cs="B Nazanin"/>
          <w:sz w:val="26"/>
          <w:szCs w:val="26"/>
          <w:rtl/>
        </w:rPr>
        <w:t>کند تنها کسانی که از فضایل برجسته و شرایطی خاص برخوردارند، شایستگی تعمیر آن را داشته باشند</w:t>
      </w:r>
      <w:r w:rsidRPr="00203C31">
        <w:rPr>
          <w:rFonts w:cs="B Nazanin" w:hint="cs"/>
          <w:sz w:val="26"/>
          <w:szCs w:val="26"/>
          <w:rtl/>
        </w:rPr>
        <w:t>؛</w:t>
      </w:r>
      <w:r w:rsidRPr="00203C31">
        <w:rPr>
          <w:rFonts w:cs="B Nazanin"/>
          <w:sz w:val="26"/>
          <w:szCs w:val="26"/>
          <w:rtl/>
        </w:rPr>
        <w:t xml:space="preserve"> قرآن کریم در این زمینه می</w:t>
      </w:r>
      <w:r w:rsidRPr="00203C31">
        <w:rPr>
          <w:rFonts w:cs="B Nazanin" w:hint="cs"/>
          <w:sz w:val="26"/>
          <w:szCs w:val="26"/>
          <w:rtl/>
        </w:rPr>
        <w:softHyphen/>
      </w:r>
      <w:r w:rsidRPr="00203C31">
        <w:rPr>
          <w:rFonts w:cs="B Nazanin"/>
          <w:sz w:val="26"/>
          <w:szCs w:val="26"/>
          <w:rtl/>
        </w:rPr>
        <w:t>فرماید: «مشرکان حق ندارند مساجد خدا را آباد کنند درحال</w:t>
      </w:r>
      <w:r w:rsidRPr="00203C31">
        <w:rPr>
          <w:rFonts w:cs="B Nazanin" w:hint="cs"/>
          <w:sz w:val="26"/>
          <w:szCs w:val="26"/>
          <w:rtl/>
        </w:rPr>
        <w:t>ی‌</w:t>
      </w:r>
      <w:r w:rsidRPr="00203C31">
        <w:rPr>
          <w:rFonts w:cs="B Nazanin"/>
          <w:sz w:val="26"/>
          <w:szCs w:val="26"/>
          <w:rtl/>
        </w:rPr>
        <w:t>که به کفر خویش گواهى مى‏دهند</w:t>
      </w:r>
      <w:r w:rsidRPr="00203C31">
        <w:rPr>
          <w:rFonts w:cs="B Nazanin" w:hint="cs"/>
          <w:sz w:val="26"/>
          <w:szCs w:val="26"/>
          <w:rtl/>
        </w:rPr>
        <w:t>،</w:t>
      </w:r>
      <w:r w:rsidRPr="00203C31">
        <w:rPr>
          <w:rFonts w:cs="B Nazanin"/>
          <w:sz w:val="26"/>
          <w:szCs w:val="26"/>
          <w:rtl/>
        </w:rPr>
        <w:t xml:space="preserve"> آنها اعمالشان نابود (و بى‏ارزش) شده و در آتش (دوزخ)، جاودانه خواهند ماند</w:t>
      </w:r>
      <w:r w:rsidRPr="00203C31">
        <w:rPr>
          <w:rFonts w:cs="B Nazanin" w:hint="cs"/>
          <w:sz w:val="26"/>
          <w:szCs w:val="26"/>
          <w:rtl/>
        </w:rPr>
        <w:t xml:space="preserve">؛ </w:t>
      </w:r>
      <w:r w:rsidRPr="00203C31">
        <w:rPr>
          <w:rFonts w:cs="B Nazanin"/>
          <w:sz w:val="26"/>
          <w:szCs w:val="26"/>
          <w:rtl/>
        </w:rPr>
        <w:t>مساجد خدا را تنها کسى آباد مى‏کند که ایمان به خدا و روز قیامت آورده، نماز را برپا دارد، زکات را بپردازد و جز از خدا نترسد، امید است چنین گروهى از هدایت‏یافتگان باشند»</w:t>
      </w:r>
      <w:r w:rsidRPr="00203C31">
        <w:rPr>
          <w:rFonts w:cs="B Nazanin" w:hint="cs"/>
          <w:sz w:val="26"/>
          <w:szCs w:val="26"/>
          <w:rtl/>
        </w:rPr>
        <w:t>.(توبه/17 و 18)</w:t>
      </w:r>
    </w:p>
    <w:p w:rsidR="00644863" w:rsidRPr="00203C31" w:rsidRDefault="00644863" w:rsidP="00644863">
      <w:pPr>
        <w:spacing w:before="100" w:beforeAutospacing="1" w:after="100" w:afterAutospacing="1"/>
        <w:ind w:left="-46" w:firstLine="170"/>
        <w:jc w:val="both"/>
        <w:rPr>
          <w:rFonts w:cs="B Nazanin"/>
          <w:sz w:val="26"/>
          <w:szCs w:val="26"/>
          <w:rtl/>
        </w:rPr>
      </w:pPr>
      <w:r w:rsidRPr="00203C31">
        <w:rPr>
          <w:rFonts w:cs="B Nazanin" w:hint="cs"/>
          <w:sz w:val="26"/>
          <w:szCs w:val="26"/>
          <w:rtl/>
        </w:rPr>
        <w:t>براساس آیه نخست،</w:t>
      </w:r>
      <w:r w:rsidRPr="00203C31">
        <w:rPr>
          <w:rFonts w:cs="B Nazanin"/>
          <w:sz w:val="26"/>
          <w:szCs w:val="26"/>
          <w:rtl/>
        </w:rPr>
        <w:t xml:space="preserve"> مشرکان شایستگی و لیاقت آباد نمودن مساجد الهی را ندارند</w:t>
      </w:r>
      <w:r w:rsidRPr="00203C31">
        <w:rPr>
          <w:rFonts w:cs="B Nazanin" w:hint="cs"/>
          <w:sz w:val="26"/>
          <w:szCs w:val="26"/>
          <w:rtl/>
        </w:rPr>
        <w:t>؛</w:t>
      </w:r>
      <w:r w:rsidRPr="00203C31">
        <w:rPr>
          <w:rFonts w:cs="B Nazanin"/>
          <w:sz w:val="26"/>
          <w:szCs w:val="26"/>
          <w:rtl/>
        </w:rPr>
        <w:t xml:space="preserve"> تا قبل از نزول این آیه شریفه، مشرکان در تعمیر مسجدالحرام شرکت جسته و با حضور خود در اطراف خانه خدا در ایام خاص و موسم حج و یا پرداخت کمک های مالی، خانه خدا را رونق صوری و ظاهری می</w:t>
      </w:r>
      <w:r w:rsidRPr="00203C31">
        <w:rPr>
          <w:rFonts w:cs="B Nazanin" w:hint="cs"/>
          <w:sz w:val="26"/>
          <w:szCs w:val="26"/>
          <w:rtl/>
        </w:rPr>
        <w:softHyphen/>
      </w:r>
      <w:r w:rsidRPr="00203C31">
        <w:rPr>
          <w:rFonts w:cs="B Nazanin"/>
          <w:sz w:val="26"/>
          <w:szCs w:val="26"/>
          <w:rtl/>
        </w:rPr>
        <w:t>بخشیدند</w:t>
      </w:r>
      <w:r w:rsidRPr="00203C31">
        <w:rPr>
          <w:rFonts w:cs="B Nazanin" w:hint="cs"/>
          <w:sz w:val="26"/>
          <w:szCs w:val="26"/>
          <w:rtl/>
        </w:rPr>
        <w:t>؛</w:t>
      </w:r>
      <w:r w:rsidRPr="00203C31">
        <w:rPr>
          <w:rFonts w:cs="B Nazanin"/>
          <w:sz w:val="26"/>
          <w:szCs w:val="26"/>
          <w:rtl/>
        </w:rPr>
        <w:t xml:space="preserve"> ولی این آیه شریفه، مشرکان را که با سخن و عمل به کفر خویش اعتراف می</w:t>
      </w:r>
      <w:r w:rsidRPr="00203C31">
        <w:rPr>
          <w:rFonts w:cs="B Nazanin" w:hint="cs"/>
          <w:sz w:val="26"/>
          <w:szCs w:val="26"/>
          <w:rtl/>
        </w:rPr>
        <w:softHyphen/>
      </w:r>
      <w:r w:rsidRPr="00203C31">
        <w:rPr>
          <w:rFonts w:cs="B Nazanin"/>
          <w:sz w:val="26"/>
          <w:szCs w:val="26"/>
          <w:rtl/>
        </w:rPr>
        <w:t>کنند از تعمیر مساجد الهی منع نموده و مرزبندی جدیدی را میان شرک و کفر با تعمیر مساجد اعلام می</w:t>
      </w:r>
      <w:r w:rsidRPr="00203C31">
        <w:rPr>
          <w:rFonts w:cs="B Nazanin" w:hint="cs"/>
          <w:sz w:val="26"/>
          <w:szCs w:val="26"/>
          <w:rtl/>
        </w:rPr>
        <w:softHyphen/>
      </w:r>
      <w:r w:rsidRPr="00203C31">
        <w:rPr>
          <w:rFonts w:cs="B Nazanin"/>
          <w:sz w:val="26"/>
          <w:szCs w:val="26"/>
          <w:rtl/>
        </w:rPr>
        <w:t>کند. آیه دوم نیز چهار شرط اساسی برای تعمیرگران مساجد ذکر می</w:t>
      </w:r>
      <w:r w:rsidRPr="00203C31">
        <w:rPr>
          <w:rFonts w:cs="B Nazanin" w:hint="cs"/>
          <w:sz w:val="26"/>
          <w:szCs w:val="26"/>
          <w:rtl/>
        </w:rPr>
        <w:softHyphen/>
      </w:r>
      <w:r w:rsidRPr="00203C31">
        <w:rPr>
          <w:rFonts w:cs="B Nazanin"/>
          <w:sz w:val="26"/>
          <w:szCs w:val="26"/>
          <w:rtl/>
        </w:rPr>
        <w:t>نماید:</w:t>
      </w:r>
    </w:p>
    <w:p w:rsidR="00644863" w:rsidRPr="00203C31" w:rsidRDefault="00644863" w:rsidP="00644863">
      <w:pPr>
        <w:spacing w:before="100" w:beforeAutospacing="1" w:after="100" w:afterAutospacing="1"/>
        <w:ind w:firstLine="170"/>
        <w:jc w:val="both"/>
        <w:rPr>
          <w:rFonts w:cs="B Nazanin"/>
          <w:sz w:val="26"/>
          <w:szCs w:val="26"/>
          <w:rtl/>
        </w:rPr>
      </w:pPr>
      <w:r w:rsidRPr="00203C31">
        <w:rPr>
          <w:rFonts w:cs="B Nazanin"/>
          <w:sz w:val="26"/>
          <w:szCs w:val="26"/>
          <w:rtl/>
        </w:rPr>
        <w:t xml:space="preserve">شرط اول: اولین شرط مربوط به جنبه اعتقادی آنان است که </w:t>
      </w:r>
      <w:r w:rsidRPr="00203C31">
        <w:rPr>
          <w:rFonts w:cs="B Nazanin" w:hint="cs"/>
          <w:sz w:val="26"/>
          <w:szCs w:val="26"/>
          <w:rtl/>
        </w:rPr>
        <w:t>می‌</w:t>
      </w:r>
      <w:r w:rsidRPr="00203C31">
        <w:rPr>
          <w:rFonts w:cs="B Nazanin"/>
          <w:sz w:val="26"/>
          <w:szCs w:val="26"/>
          <w:rtl/>
        </w:rPr>
        <w:t>بایست انسان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هایی خدا</w:t>
      </w:r>
      <w:r w:rsidRPr="00203C31">
        <w:rPr>
          <w:rFonts w:cs="B Nazanin" w:hint="cs"/>
          <w:sz w:val="26"/>
          <w:szCs w:val="26"/>
          <w:rtl/>
        </w:rPr>
        <w:t>جو</w:t>
      </w:r>
      <w:r w:rsidRPr="00203C31">
        <w:rPr>
          <w:rFonts w:cs="B Nazanin"/>
          <w:sz w:val="26"/>
          <w:szCs w:val="26"/>
          <w:rtl/>
        </w:rPr>
        <w:t xml:space="preserve"> و مؤمن به مبدأ و معاد باشند.</w:t>
      </w:r>
    </w:p>
    <w:p w:rsidR="00644863" w:rsidRPr="00203C31" w:rsidRDefault="00644863" w:rsidP="00F9330E">
      <w:pPr>
        <w:spacing w:before="100" w:beforeAutospacing="1" w:after="100" w:afterAutospacing="1"/>
        <w:ind w:firstLine="170"/>
        <w:jc w:val="both"/>
        <w:rPr>
          <w:rFonts w:cs="B Nazanin"/>
          <w:sz w:val="26"/>
          <w:szCs w:val="26"/>
          <w:rtl/>
        </w:rPr>
      </w:pPr>
      <w:r w:rsidRPr="00203C31">
        <w:rPr>
          <w:rFonts w:cs="B Nazanin"/>
          <w:sz w:val="26"/>
          <w:szCs w:val="26"/>
          <w:rtl/>
        </w:rPr>
        <w:t xml:space="preserve">شرط دوم: از </w:t>
      </w:r>
      <w:r w:rsidR="00F9330E" w:rsidRPr="00203C31">
        <w:rPr>
          <w:rFonts w:cs="B Nazanin" w:hint="cs"/>
          <w:sz w:val="26"/>
          <w:szCs w:val="26"/>
          <w:rtl/>
        </w:rPr>
        <w:t>بر پا كنندگان</w:t>
      </w:r>
      <w:r w:rsidRPr="00203C31">
        <w:rPr>
          <w:rFonts w:cs="B Nazanin"/>
          <w:sz w:val="26"/>
          <w:szCs w:val="26"/>
          <w:rtl/>
        </w:rPr>
        <w:t xml:space="preserve"> نماز باشند</w:t>
      </w:r>
      <w:r w:rsidRPr="00203C31">
        <w:rPr>
          <w:rFonts w:cs="B Nazanin" w:hint="cs"/>
          <w:sz w:val="26"/>
          <w:szCs w:val="26"/>
          <w:rtl/>
        </w:rPr>
        <w:t>؛</w:t>
      </w:r>
      <w:r w:rsidRPr="00203C31">
        <w:rPr>
          <w:rFonts w:cs="B Nazanin"/>
          <w:sz w:val="26"/>
          <w:szCs w:val="26"/>
          <w:rtl/>
        </w:rPr>
        <w:t xml:space="preserve"> نماز به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عنوان مظهر بندگی و راز و نیاز با خداوند، مشخصه انسان</w:t>
      </w:r>
      <w:r w:rsidRPr="00203C31">
        <w:rPr>
          <w:rFonts w:cs="B Nazanin" w:hint="cs"/>
          <w:sz w:val="26"/>
          <w:szCs w:val="26"/>
          <w:rtl/>
        </w:rPr>
        <w:softHyphen/>
      </w:r>
      <w:r w:rsidRPr="00203C31">
        <w:rPr>
          <w:rFonts w:cs="B Nazanin"/>
          <w:sz w:val="26"/>
          <w:szCs w:val="26"/>
          <w:rtl/>
        </w:rPr>
        <w:t>هایی است که بندگی و عبودیت را از قلب به اعضا و جوارح خویش سرایت داده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اند</w:t>
      </w:r>
      <w:r w:rsidRPr="00203C31">
        <w:rPr>
          <w:rFonts w:cs="B Nazanin" w:hint="cs"/>
          <w:sz w:val="26"/>
          <w:szCs w:val="26"/>
          <w:rtl/>
        </w:rPr>
        <w:t>؛</w:t>
      </w:r>
      <w:r w:rsidRPr="00203C31">
        <w:rPr>
          <w:rFonts w:cs="B Nazanin"/>
          <w:sz w:val="26"/>
          <w:szCs w:val="26"/>
          <w:rtl/>
        </w:rPr>
        <w:t xml:space="preserve"> بنابراین از دیدگاه قرآن کریم آنان که با نماز انس ندارند </w:t>
      </w:r>
      <w:r w:rsidRPr="00203C31">
        <w:rPr>
          <w:rFonts w:cs="B Nazanin"/>
          <w:sz w:val="26"/>
          <w:szCs w:val="26"/>
          <w:rtl/>
        </w:rPr>
        <w:lastRenderedPageBreak/>
        <w:t>و با نمازگزاران همدم و هم</w:t>
      </w:r>
      <w:r w:rsidR="00F9330E" w:rsidRPr="00203C31">
        <w:rPr>
          <w:rFonts w:cs="B Nazanin" w:hint="cs"/>
          <w:sz w:val="26"/>
          <w:szCs w:val="26"/>
          <w:rtl/>
        </w:rPr>
        <w:t>ر‌</w:t>
      </w:r>
      <w:r w:rsidRPr="00203C31">
        <w:rPr>
          <w:rFonts w:cs="B Nazanin"/>
          <w:sz w:val="26"/>
          <w:szCs w:val="26"/>
          <w:rtl/>
        </w:rPr>
        <w:t>از نیستند، هرچند به</w:t>
      </w:r>
      <w:r w:rsidRPr="00203C31">
        <w:rPr>
          <w:rFonts w:cs="B Nazanin" w:hint="cs"/>
          <w:sz w:val="26"/>
          <w:szCs w:val="26"/>
          <w:rtl/>
        </w:rPr>
        <w:t>‌</w:t>
      </w:r>
      <w:r w:rsidR="00F9330E" w:rsidRPr="00203C31">
        <w:rPr>
          <w:rFonts w:cs="B Nazanin" w:hint="cs"/>
          <w:sz w:val="26"/>
          <w:szCs w:val="26"/>
          <w:rtl/>
        </w:rPr>
        <w:t xml:space="preserve"> </w:t>
      </w:r>
      <w:r w:rsidRPr="00203C31">
        <w:rPr>
          <w:rFonts w:cs="B Nazanin"/>
          <w:sz w:val="26"/>
          <w:szCs w:val="26"/>
          <w:rtl/>
        </w:rPr>
        <w:t>گونه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 xml:space="preserve">ای در رونق ظاهری و یا ساختن بنای مسجد شرکت داشته باشند، از </w:t>
      </w:r>
      <w:r w:rsidRPr="00203C31">
        <w:rPr>
          <w:rFonts w:cs="B Nazanin" w:hint="cs"/>
          <w:sz w:val="26"/>
          <w:szCs w:val="26"/>
          <w:rtl/>
        </w:rPr>
        <w:t>آباد</w:t>
      </w:r>
      <w:r w:rsidRPr="00203C31">
        <w:rPr>
          <w:rFonts w:cs="B Nazanin"/>
          <w:sz w:val="26"/>
          <w:szCs w:val="26"/>
          <w:rtl/>
        </w:rPr>
        <w:t xml:space="preserve">گران مساجد </w:t>
      </w:r>
      <w:r w:rsidRPr="00203C31">
        <w:rPr>
          <w:rFonts w:cs="B Nazanin" w:hint="cs"/>
          <w:sz w:val="26"/>
          <w:szCs w:val="26"/>
          <w:rtl/>
        </w:rPr>
        <w:t>به‌شمار</w:t>
      </w:r>
      <w:r w:rsidRPr="00203C31">
        <w:rPr>
          <w:rFonts w:cs="B Nazanin"/>
          <w:sz w:val="26"/>
          <w:szCs w:val="26"/>
          <w:rtl/>
        </w:rPr>
        <w:t xml:space="preserve"> نخواهند </w:t>
      </w:r>
      <w:r w:rsidRPr="00203C31">
        <w:rPr>
          <w:rFonts w:cs="B Nazanin" w:hint="cs"/>
          <w:sz w:val="26"/>
          <w:szCs w:val="26"/>
          <w:rtl/>
        </w:rPr>
        <w:t>آمد</w:t>
      </w:r>
      <w:r w:rsidRPr="00203C31">
        <w:rPr>
          <w:rFonts w:cs="B Nazanin"/>
          <w:sz w:val="26"/>
          <w:szCs w:val="26"/>
          <w:rtl/>
        </w:rPr>
        <w:t>.</w:t>
      </w:r>
    </w:p>
    <w:p w:rsidR="00644863" w:rsidRPr="00203C31" w:rsidRDefault="00644863" w:rsidP="00F9330E">
      <w:pPr>
        <w:spacing w:before="100" w:beforeAutospacing="1" w:after="100" w:afterAutospacing="1"/>
        <w:ind w:firstLine="170"/>
        <w:jc w:val="both"/>
        <w:rPr>
          <w:rFonts w:cs="B Nazanin"/>
          <w:sz w:val="26"/>
          <w:szCs w:val="26"/>
          <w:rtl/>
        </w:rPr>
      </w:pPr>
      <w:r w:rsidRPr="00203C31">
        <w:rPr>
          <w:rFonts w:cs="B Nazanin"/>
          <w:sz w:val="26"/>
          <w:szCs w:val="26"/>
          <w:rtl/>
        </w:rPr>
        <w:t>شرط سوم: آبادکنندگان مساجد، کسانی هستند که زکا</w:t>
      </w:r>
      <w:r w:rsidRPr="00203C31">
        <w:rPr>
          <w:rFonts w:cs="B Nazanin" w:hint="cs"/>
          <w:sz w:val="26"/>
          <w:szCs w:val="26"/>
          <w:rtl/>
        </w:rPr>
        <w:t>ت،</w:t>
      </w:r>
      <w:r w:rsidRPr="00203C31">
        <w:rPr>
          <w:rFonts w:cs="B Nazanin"/>
          <w:sz w:val="26"/>
          <w:szCs w:val="26"/>
          <w:rtl/>
        </w:rPr>
        <w:t xml:space="preserve"> یعنی حقوق مالی واجب خویش را ادا می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کنند، نه این</w:t>
      </w:r>
      <w:r w:rsidR="00F9330E"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که ساختن و تعمیر مسجد، بهانه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ای برای شانه خالی کردن از زیر بار وجوهات و حقوق شرعی باشد</w:t>
      </w:r>
      <w:r w:rsidRPr="00203C31">
        <w:rPr>
          <w:rFonts w:cs="B Nazanin" w:hint="cs"/>
          <w:sz w:val="26"/>
          <w:szCs w:val="26"/>
          <w:rtl/>
        </w:rPr>
        <w:t>؛ بنابراین</w:t>
      </w:r>
      <w:r w:rsidRPr="00203C31">
        <w:rPr>
          <w:rFonts w:cs="B Nazanin"/>
          <w:sz w:val="26"/>
          <w:szCs w:val="26"/>
          <w:rtl/>
        </w:rPr>
        <w:t xml:space="preserve"> از دیدگاه قرآن</w:t>
      </w:r>
      <w:r w:rsidR="00F9330E" w:rsidRPr="00203C31">
        <w:rPr>
          <w:rFonts w:cs="B Nazanin" w:hint="cs"/>
          <w:sz w:val="26"/>
          <w:szCs w:val="26"/>
          <w:rtl/>
        </w:rPr>
        <w:t>،</w:t>
      </w:r>
      <w:r w:rsidRPr="00203C31">
        <w:rPr>
          <w:rFonts w:cs="B Nazanin"/>
          <w:sz w:val="26"/>
          <w:szCs w:val="26"/>
          <w:rtl/>
        </w:rPr>
        <w:t xml:space="preserve"> آنان که حقوق مالی خویش را پرداخت نمی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کنند، نمی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 xml:space="preserve">توانند </w:t>
      </w:r>
      <w:r w:rsidRPr="00203C31">
        <w:rPr>
          <w:rFonts w:cs="B Nazanin" w:hint="cs"/>
          <w:sz w:val="26"/>
          <w:szCs w:val="26"/>
          <w:rtl/>
        </w:rPr>
        <w:t xml:space="preserve">تنها </w:t>
      </w:r>
      <w:r w:rsidRPr="00203C31">
        <w:rPr>
          <w:rFonts w:cs="B Nazanin"/>
          <w:sz w:val="26"/>
          <w:szCs w:val="26"/>
          <w:rtl/>
        </w:rPr>
        <w:t>با ساختن مسجد</w:t>
      </w:r>
      <w:r w:rsidRPr="00203C31">
        <w:rPr>
          <w:rFonts w:cs="B Nazanin" w:hint="cs"/>
          <w:sz w:val="26"/>
          <w:szCs w:val="26"/>
          <w:rtl/>
        </w:rPr>
        <w:t xml:space="preserve"> -</w:t>
      </w:r>
      <w:r w:rsidRPr="00203C31">
        <w:rPr>
          <w:rFonts w:cs="B Nazanin"/>
          <w:sz w:val="26"/>
          <w:szCs w:val="26"/>
          <w:rtl/>
        </w:rPr>
        <w:t xml:space="preserve"> هرچند مجلل</w:t>
      </w:r>
      <w:r w:rsidRPr="00203C31">
        <w:rPr>
          <w:rFonts w:cs="B Nazanin" w:hint="cs"/>
          <w:sz w:val="26"/>
          <w:szCs w:val="26"/>
          <w:rtl/>
        </w:rPr>
        <w:t xml:space="preserve"> -</w:t>
      </w:r>
      <w:r w:rsidRPr="00203C31">
        <w:rPr>
          <w:rFonts w:cs="B Nazanin"/>
          <w:sz w:val="26"/>
          <w:szCs w:val="26"/>
          <w:rtl/>
        </w:rPr>
        <w:t xml:space="preserve"> در ردیف آبادکنندگان مساجد به</w:t>
      </w:r>
      <w:r w:rsidRPr="00203C31">
        <w:rPr>
          <w:rFonts w:cs="B Nazanin" w:hint="cs"/>
          <w:sz w:val="26"/>
          <w:szCs w:val="26"/>
          <w:rtl/>
        </w:rPr>
        <w:softHyphen/>
        <w:t>شمار</w:t>
      </w:r>
      <w:r w:rsidRPr="00203C31">
        <w:rPr>
          <w:rFonts w:cs="B Nazanin"/>
          <w:sz w:val="26"/>
          <w:szCs w:val="26"/>
          <w:rtl/>
        </w:rPr>
        <w:t xml:space="preserve"> آ</w:t>
      </w:r>
      <w:r w:rsidRPr="00203C31">
        <w:rPr>
          <w:rFonts w:cs="B Nazanin" w:hint="cs"/>
          <w:sz w:val="26"/>
          <w:szCs w:val="26"/>
          <w:rtl/>
        </w:rPr>
        <w:t>مده</w:t>
      </w:r>
      <w:r w:rsidRPr="00203C31">
        <w:rPr>
          <w:rFonts w:cs="B Nazanin"/>
          <w:sz w:val="26"/>
          <w:szCs w:val="26"/>
          <w:rtl/>
        </w:rPr>
        <w:t xml:space="preserve"> و ثواب</w:t>
      </w:r>
      <w:r w:rsidRPr="00203C31">
        <w:rPr>
          <w:rFonts w:cs="B Nazanin"/>
          <w:sz w:val="26"/>
          <w:szCs w:val="26"/>
          <w:rtl/>
        </w:rPr>
        <w:softHyphen/>
        <w:t>ها و فضائلی را که برای آبادکنندگان مساجد ذکر شده، به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دست آورند.</w:t>
      </w:r>
    </w:p>
    <w:p w:rsidR="00644863" w:rsidRPr="00203C31" w:rsidRDefault="00644863" w:rsidP="00F9330E">
      <w:pPr>
        <w:spacing w:before="100" w:beforeAutospacing="1" w:after="100" w:afterAutospacing="1"/>
        <w:ind w:firstLine="170"/>
        <w:jc w:val="both"/>
        <w:rPr>
          <w:rFonts w:cs="B Nazanin"/>
          <w:sz w:val="26"/>
          <w:szCs w:val="26"/>
          <w:rtl/>
        </w:rPr>
      </w:pPr>
      <w:r w:rsidRPr="00203C31">
        <w:rPr>
          <w:rFonts w:cs="B Nazanin"/>
          <w:sz w:val="26"/>
          <w:szCs w:val="26"/>
          <w:rtl/>
        </w:rPr>
        <w:t>شرط چهارم:</w:t>
      </w:r>
      <w:r w:rsidR="00F9330E" w:rsidRPr="00203C31">
        <w:rPr>
          <w:rFonts w:cs="B Nazanin" w:hint="cs"/>
          <w:sz w:val="26"/>
          <w:szCs w:val="26"/>
          <w:rtl/>
        </w:rPr>
        <w:t xml:space="preserve"> «</w:t>
      </w:r>
      <w:r w:rsidRPr="00203C31">
        <w:rPr>
          <w:rFonts w:cs="B Nazanin"/>
          <w:sz w:val="26"/>
          <w:szCs w:val="26"/>
          <w:rtl/>
        </w:rPr>
        <w:t>آنان تنها خشیت خدای را در دل دارند».</w:t>
      </w:r>
      <w:r w:rsidRPr="00203C31">
        <w:rPr>
          <w:rFonts w:cs="B Nazanin" w:hint="cs"/>
          <w:sz w:val="26"/>
          <w:szCs w:val="26"/>
          <w:rtl/>
        </w:rPr>
        <w:t xml:space="preserve">(توبه/18) </w:t>
      </w:r>
      <w:r w:rsidRPr="00203C31">
        <w:rPr>
          <w:rFonts w:cs="B Nazanin"/>
          <w:sz w:val="26"/>
          <w:szCs w:val="26"/>
          <w:rtl/>
        </w:rPr>
        <w:t xml:space="preserve">علامه طباطبایی براساس قرائن و شواهدی که ارائه نموده است، (خَشیَت) در این آیه را به معنای عبادت دانسته و فرموده است: علت تعبیر از عبادت به خشیت آن است که عبادت و خشیت </w:t>
      </w:r>
      <w:r w:rsidRPr="00203C31">
        <w:rPr>
          <w:rFonts w:cs="B Nazanin" w:hint="cs"/>
          <w:sz w:val="26"/>
          <w:szCs w:val="26"/>
          <w:rtl/>
        </w:rPr>
        <w:t>از یکدیگر جدا نیستند.</w:t>
      </w:r>
      <w:r w:rsidRPr="00203C31">
        <w:rPr>
          <w:rFonts w:cs="B Nazanin"/>
          <w:sz w:val="26"/>
          <w:szCs w:val="26"/>
          <w:rtl/>
        </w:rPr>
        <w:t>.</w:t>
      </w:r>
      <w:hyperlink r:id="rId9" w:anchor="_edn44" w:history="1">
        <w:r w:rsidRPr="00203C31">
          <w:rPr>
            <w:rFonts w:cs="B Nazanin"/>
            <w:sz w:val="26"/>
            <w:szCs w:val="26"/>
            <w:rtl/>
          </w:rPr>
          <w:t>[</w:t>
        </w:r>
        <w:r w:rsidRPr="00203C31">
          <w:rPr>
            <w:rFonts w:cs="B Nazanin" w:hint="cs"/>
            <w:sz w:val="26"/>
            <w:szCs w:val="26"/>
            <w:rtl/>
          </w:rPr>
          <w:t>2</w:t>
        </w:r>
        <w:r w:rsidRPr="00203C31">
          <w:rPr>
            <w:rFonts w:cs="B Nazanin"/>
            <w:sz w:val="26"/>
            <w:szCs w:val="26"/>
            <w:rtl/>
          </w:rPr>
          <w:t>]</w:t>
        </w:r>
      </w:hyperlink>
    </w:p>
    <w:p w:rsidR="003973C3" w:rsidRPr="00203C31" w:rsidRDefault="003973C3">
      <w:pPr>
        <w:bidi w:val="0"/>
        <w:spacing w:after="200" w:line="276" w:lineRule="auto"/>
        <w:rPr>
          <w:rFonts w:cs="B Nazanin"/>
          <w:b/>
          <w:bCs/>
          <w:sz w:val="26"/>
          <w:szCs w:val="26"/>
          <w:rtl/>
        </w:rPr>
      </w:pPr>
      <w:r w:rsidRPr="00203C31">
        <w:rPr>
          <w:rFonts w:cs="B Nazanin"/>
          <w:b/>
          <w:bCs/>
          <w:sz w:val="26"/>
          <w:szCs w:val="26"/>
          <w:rtl/>
        </w:rPr>
        <w:br w:type="page"/>
      </w:r>
    </w:p>
    <w:p w:rsidR="00644863" w:rsidRPr="00203C31" w:rsidRDefault="00644863" w:rsidP="00644863">
      <w:pPr>
        <w:spacing w:before="100" w:beforeAutospacing="1" w:after="100" w:afterAutospacing="1"/>
        <w:ind w:hanging="46"/>
        <w:jc w:val="both"/>
        <w:outlineLvl w:val="2"/>
        <w:rPr>
          <w:rFonts w:cs="B Nazanin"/>
          <w:b/>
          <w:bCs/>
          <w:sz w:val="26"/>
          <w:szCs w:val="26"/>
          <w:rtl/>
        </w:rPr>
      </w:pPr>
      <w:r w:rsidRPr="00203C31">
        <w:rPr>
          <w:rFonts w:cs="B Nazanin" w:hint="cs"/>
          <w:b/>
          <w:bCs/>
          <w:sz w:val="26"/>
          <w:szCs w:val="26"/>
          <w:rtl/>
        </w:rPr>
        <w:lastRenderedPageBreak/>
        <w:t>ویژگی</w:t>
      </w:r>
      <w:r w:rsidRPr="00203C31">
        <w:rPr>
          <w:rFonts w:cs="B Nazanin"/>
          <w:b/>
          <w:bCs/>
          <w:sz w:val="26"/>
          <w:szCs w:val="26"/>
          <w:rtl/>
        </w:rPr>
        <w:t xml:space="preserve"> متولیان مساجد</w:t>
      </w:r>
    </w:p>
    <w:p w:rsidR="00644863" w:rsidRPr="00203C31" w:rsidRDefault="00644863" w:rsidP="00F9330E">
      <w:pPr>
        <w:spacing w:before="100" w:beforeAutospacing="1" w:after="100" w:afterAutospacing="1"/>
        <w:ind w:hanging="46"/>
        <w:jc w:val="both"/>
        <w:rPr>
          <w:rFonts w:cs="B Nazanin"/>
          <w:sz w:val="26"/>
          <w:szCs w:val="26"/>
          <w:rtl/>
        </w:rPr>
      </w:pPr>
      <w:r w:rsidRPr="00203C31">
        <w:rPr>
          <w:rFonts w:cs="B Nazanin"/>
          <w:sz w:val="26"/>
          <w:szCs w:val="26"/>
          <w:rtl/>
        </w:rPr>
        <w:t>یکی از مباحثی که در زمینه تولیت مسجد مورد بحث قرار می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گیرد، این است که آیا متولیان مساجد</w:t>
      </w:r>
      <w:r w:rsidRPr="00203C31">
        <w:rPr>
          <w:rFonts w:cs="B Nazanin" w:hint="cs"/>
          <w:sz w:val="26"/>
          <w:szCs w:val="26"/>
          <w:rtl/>
        </w:rPr>
        <w:t>،</w:t>
      </w:r>
      <w:r w:rsidRPr="00203C31">
        <w:rPr>
          <w:rFonts w:cs="B Nazanin"/>
          <w:sz w:val="26"/>
          <w:szCs w:val="26"/>
          <w:rtl/>
        </w:rPr>
        <w:t xml:space="preserve"> یعنی مؤمنینی که اداره امور مساجد را بر عهده می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گیرند، لازم است از شرایط ویژه</w:t>
      </w:r>
      <w:r w:rsidRPr="00203C31">
        <w:rPr>
          <w:rFonts w:cs="B Nazanin" w:hint="cs"/>
          <w:sz w:val="26"/>
          <w:szCs w:val="26"/>
          <w:rtl/>
        </w:rPr>
        <w:softHyphen/>
      </w:r>
      <w:r w:rsidRPr="00203C31">
        <w:rPr>
          <w:rFonts w:cs="B Nazanin"/>
          <w:sz w:val="26"/>
          <w:szCs w:val="26"/>
          <w:rtl/>
        </w:rPr>
        <w:t>ای برخوردار باشند، یا این</w:t>
      </w:r>
      <w:r w:rsidR="00F9330E"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که برای تصدی این منصب، هیچ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گونه شرطی پیش</w:t>
      </w:r>
      <w:r w:rsidR="00F9330E"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بینی نشده است؟</w:t>
      </w:r>
    </w:p>
    <w:p w:rsidR="00644863" w:rsidRPr="00203C31" w:rsidRDefault="00644863" w:rsidP="00644863">
      <w:pPr>
        <w:spacing w:before="100" w:beforeAutospacing="1" w:after="100" w:afterAutospacing="1"/>
        <w:ind w:firstLine="170"/>
        <w:jc w:val="both"/>
        <w:rPr>
          <w:rFonts w:cs="B Nazanin"/>
          <w:sz w:val="26"/>
          <w:szCs w:val="26"/>
          <w:rtl/>
        </w:rPr>
      </w:pPr>
      <w:r w:rsidRPr="00203C31">
        <w:rPr>
          <w:rFonts w:cs="B Nazanin"/>
          <w:sz w:val="26"/>
          <w:szCs w:val="26"/>
          <w:rtl/>
        </w:rPr>
        <w:t xml:space="preserve">در جواب باید گفت: شرایطی که در آیات </w:t>
      </w:r>
      <w:r w:rsidRPr="00203C31">
        <w:rPr>
          <w:rFonts w:cs="B Nazanin" w:hint="cs"/>
          <w:sz w:val="26"/>
          <w:szCs w:val="26"/>
          <w:rtl/>
        </w:rPr>
        <w:t>هفده</w:t>
      </w:r>
      <w:r w:rsidRPr="00203C31">
        <w:rPr>
          <w:rFonts w:cs="B Nazanin"/>
          <w:sz w:val="26"/>
          <w:szCs w:val="26"/>
          <w:rtl/>
        </w:rPr>
        <w:t xml:space="preserve"> و </w:t>
      </w:r>
      <w:r w:rsidRPr="00203C31">
        <w:rPr>
          <w:rFonts w:cs="B Nazanin" w:hint="cs"/>
          <w:sz w:val="26"/>
          <w:szCs w:val="26"/>
          <w:rtl/>
        </w:rPr>
        <w:t>هجده</w:t>
      </w:r>
      <w:r w:rsidRPr="00203C31">
        <w:rPr>
          <w:rFonts w:cs="B Nazanin"/>
          <w:sz w:val="26"/>
          <w:szCs w:val="26"/>
          <w:rtl/>
        </w:rPr>
        <w:t xml:space="preserve"> سوره توبه مطرح شده است، در واقع </w:t>
      </w:r>
      <w:r w:rsidRPr="00203C31">
        <w:rPr>
          <w:rFonts w:cs="B Nazanin" w:hint="cs"/>
          <w:sz w:val="26"/>
          <w:szCs w:val="26"/>
          <w:rtl/>
        </w:rPr>
        <w:t>ویژگی</w:t>
      </w:r>
      <w:r w:rsidRPr="00203C31">
        <w:rPr>
          <w:rFonts w:cs="B Nazanin"/>
          <w:sz w:val="26"/>
          <w:szCs w:val="26"/>
          <w:rtl/>
        </w:rPr>
        <w:t xml:space="preserve"> متولیان و گردانندگان امور مساجد نیز هس</w:t>
      </w:r>
      <w:r w:rsidRPr="00203C31">
        <w:rPr>
          <w:rFonts w:cs="B Nazanin" w:hint="cs"/>
          <w:sz w:val="26"/>
          <w:szCs w:val="26"/>
          <w:rtl/>
        </w:rPr>
        <w:t>ت؛ بیشتر</w:t>
      </w:r>
      <w:r w:rsidRPr="00203C31">
        <w:rPr>
          <w:rFonts w:cs="B Nazanin"/>
          <w:sz w:val="26"/>
          <w:szCs w:val="26"/>
          <w:rtl/>
        </w:rPr>
        <w:t xml:space="preserve"> مفسران در</w:t>
      </w:r>
      <w:r w:rsidRPr="00203C31">
        <w:rPr>
          <w:rFonts w:cs="B Nazanin" w:hint="cs"/>
          <w:sz w:val="26"/>
          <w:szCs w:val="26"/>
          <w:rtl/>
        </w:rPr>
        <w:t>باره</w:t>
      </w:r>
      <w:r w:rsidRPr="00203C31">
        <w:rPr>
          <w:rFonts w:cs="B Nazanin"/>
          <w:sz w:val="26"/>
          <w:szCs w:val="26"/>
          <w:rtl/>
        </w:rPr>
        <w:t xml:space="preserve"> عنوان «عمارت مسجد»، عمارت را به کلیه کارهایی که م</w:t>
      </w:r>
      <w:r w:rsidRPr="00203C31">
        <w:rPr>
          <w:rFonts w:cs="B Nazanin" w:hint="cs"/>
          <w:sz w:val="26"/>
          <w:szCs w:val="26"/>
          <w:rtl/>
        </w:rPr>
        <w:t>وجب نشاط و پویایی</w:t>
      </w:r>
      <w:r w:rsidRPr="00203C31">
        <w:rPr>
          <w:rFonts w:cs="B Nazanin"/>
          <w:sz w:val="26"/>
          <w:szCs w:val="26"/>
          <w:rtl/>
        </w:rPr>
        <w:t xml:space="preserve"> مسجد است تفسیر نموده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ا</w:t>
      </w:r>
      <w:r w:rsidRPr="00203C31">
        <w:rPr>
          <w:rFonts w:cs="B Nazanin" w:hint="cs"/>
          <w:sz w:val="26"/>
          <w:szCs w:val="26"/>
          <w:rtl/>
        </w:rPr>
        <w:t>‌‌</w:t>
      </w:r>
      <w:r w:rsidRPr="00203C31">
        <w:rPr>
          <w:rFonts w:cs="B Nazanin"/>
          <w:sz w:val="26"/>
          <w:szCs w:val="26"/>
          <w:rtl/>
        </w:rPr>
        <w:t>ن</w:t>
      </w:r>
      <w:r w:rsidRPr="00203C31">
        <w:rPr>
          <w:rFonts w:cs="B Nazanin" w:hint="cs"/>
          <w:sz w:val="26"/>
          <w:szCs w:val="26"/>
          <w:rtl/>
        </w:rPr>
        <w:t>د؛ بنابراین</w:t>
      </w:r>
      <w:r w:rsidRPr="00203C31">
        <w:rPr>
          <w:rFonts w:cs="B Nazanin"/>
          <w:sz w:val="26"/>
          <w:szCs w:val="26"/>
          <w:rtl/>
        </w:rPr>
        <w:t xml:space="preserve"> سزاوار است </w:t>
      </w:r>
      <w:r w:rsidRPr="00203C31">
        <w:rPr>
          <w:rFonts w:cs="B Nazanin" w:hint="cs"/>
          <w:sz w:val="26"/>
          <w:szCs w:val="26"/>
          <w:rtl/>
        </w:rPr>
        <w:t>افرادی</w:t>
      </w:r>
      <w:r w:rsidRPr="00203C31">
        <w:rPr>
          <w:rFonts w:cs="B Nazanin"/>
          <w:sz w:val="26"/>
          <w:szCs w:val="26"/>
          <w:rtl/>
        </w:rPr>
        <w:t xml:space="preserve"> تولیت مساجد را به عهده گیرند که از اوصاف و ویژگی</w:t>
      </w:r>
      <w:r w:rsidRPr="00203C31">
        <w:rPr>
          <w:rFonts w:cs="B Nazanin"/>
          <w:sz w:val="26"/>
          <w:szCs w:val="26"/>
          <w:rtl/>
        </w:rPr>
        <w:softHyphen/>
        <w:t>هایی که در این آیات مورد تأکید قرار گرفته است، برخوردار باشند</w:t>
      </w:r>
      <w:r w:rsidRPr="00203C31">
        <w:rPr>
          <w:rFonts w:cs="B Nazanin" w:hint="cs"/>
          <w:sz w:val="26"/>
          <w:szCs w:val="26"/>
          <w:rtl/>
        </w:rPr>
        <w:t>.</w:t>
      </w:r>
    </w:p>
    <w:p w:rsidR="00644863" w:rsidRPr="00203C31" w:rsidRDefault="00644863" w:rsidP="00644863">
      <w:pPr>
        <w:spacing w:before="100" w:beforeAutospacing="1" w:after="100" w:afterAutospacing="1"/>
        <w:ind w:firstLine="170"/>
        <w:jc w:val="both"/>
        <w:rPr>
          <w:rFonts w:cs="B Nazanin"/>
          <w:sz w:val="26"/>
          <w:szCs w:val="26"/>
          <w:rtl/>
        </w:rPr>
      </w:pPr>
      <w:r w:rsidRPr="00203C31">
        <w:rPr>
          <w:rFonts w:cs="B Nazanin"/>
          <w:sz w:val="26"/>
          <w:szCs w:val="26"/>
          <w:rtl/>
        </w:rPr>
        <w:t>به نظر می</w:t>
      </w:r>
      <w:r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رسد با وجود آن</w:t>
      </w:r>
      <w:r w:rsidR="00F9330E"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>که در</w:t>
      </w:r>
      <w:r w:rsidRPr="00203C31">
        <w:rPr>
          <w:rFonts w:cs="B Nazanin" w:hint="cs"/>
          <w:sz w:val="26"/>
          <w:szCs w:val="26"/>
          <w:rtl/>
        </w:rPr>
        <w:t xml:space="preserve"> این</w:t>
      </w:r>
      <w:r w:rsidRPr="00203C31">
        <w:rPr>
          <w:rFonts w:cs="B Nazanin"/>
          <w:sz w:val="26"/>
          <w:szCs w:val="26"/>
          <w:rtl/>
        </w:rPr>
        <w:t xml:space="preserve"> آیات لفظ عمارت «ان یعمروا» و «یعمر» استعمال شده، ولی این آیات، پیش از آن</w:t>
      </w:r>
      <w:r w:rsidR="00F9330E" w:rsidRPr="00203C31">
        <w:rPr>
          <w:rFonts w:cs="B Nazanin" w:hint="cs"/>
          <w:sz w:val="26"/>
          <w:szCs w:val="26"/>
          <w:rtl/>
        </w:rPr>
        <w:t>‌</w:t>
      </w:r>
      <w:r w:rsidRPr="00203C31">
        <w:rPr>
          <w:rFonts w:cs="B Nazanin"/>
          <w:sz w:val="26"/>
          <w:szCs w:val="26"/>
          <w:rtl/>
        </w:rPr>
        <w:t xml:space="preserve">که ناظر به مسئله بنا و تعمیر ظاهری ساختمان مسجد باشد، در واقع ویژگی متولیان و گردانندگان مسجد الحرام و سایر مسلمین </w:t>
      </w:r>
      <w:r w:rsidRPr="00203C31">
        <w:rPr>
          <w:rFonts w:cs="B Nazanin" w:hint="cs"/>
          <w:sz w:val="26"/>
          <w:szCs w:val="26"/>
          <w:rtl/>
        </w:rPr>
        <w:t>را بیان می‌کند</w:t>
      </w:r>
      <w:r w:rsidRPr="00203C31">
        <w:rPr>
          <w:rFonts w:cs="B Nazanin"/>
          <w:sz w:val="26"/>
          <w:szCs w:val="26"/>
          <w:rtl/>
        </w:rPr>
        <w:t>.</w:t>
      </w:r>
      <w:hyperlink r:id="rId10" w:anchor="_edn49" w:history="1">
        <w:r w:rsidRPr="00203C31">
          <w:rPr>
            <w:rFonts w:cs="B Nazanin"/>
            <w:sz w:val="26"/>
            <w:szCs w:val="26"/>
            <w:rtl/>
          </w:rPr>
          <w:t>[</w:t>
        </w:r>
        <w:r w:rsidRPr="00203C31">
          <w:rPr>
            <w:rFonts w:cs="B Nazanin" w:hint="cs"/>
            <w:sz w:val="26"/>
            <w:szCs w:val="26"/>
            <w:rtl/>
          </w:rPr>
          <w:t>3</w:t>
        </w:r>
        <w:r w:rsidRPr="00203C31">
          <w:rPr>
            <w:rFonts w:cs="B Nazanin"/>
            <w:sz w:val="26"/>
            <w:szCs w:val="26"/>
            <w:rtl/>
          </w:rPr>
          <w:t>]</w:t>
        </w:r>
      </w:hyperlink>
    </w:p>
    <w:p w:rsidR="00644863" w:rsidRPr="00203C31" w:rsidRDefault="00644863" w:rsidP="003973C3">
      <w:pPr>
        <w:spacing w:before="100" w:beforeAutospacing="1" w:after="100" w:afterAutospacing="1"/>
        <w:ind w:firstLine="170"/>
        <w:jc w:val="both"/>
        <w:rPr>
          <w:rFonts w:cs="B Nazanin"/>
          <w:sz w:val="26"/>
          <w:szCs w:val="26"/>
        </w:rPr>
      </w:pPr>
      <w:r w:rsidRPr="00203C31">
        <w:rPr>
          <w:rFonts w:cs="B Nazanin"/>
          <w:sz w:val="26"/>
          <w:szCs w:val="26"/>
          <w:rtl/>
        </w:rPr>
        <w:t>بنابراین شایسته است مسلمانان باآگاهی و هوشیاری افراد متعهد و خداجو را که دارای صفات</w:t>
      </w:r>
      <w:r w:rsidRPr="00203C31">
        <w:rPr>
          <w:rFonts w:cs="B Nazanin" w:hint="cs"/>
          <w:sz w:val="26"/>
          <w:szCs w:val="26"/>
          <w:rtl/>
        </w:rPr>
        <w:t xml:space="preserve"> یادشده هستند، </w:t>
      </w:r>
      <w:r w:rsidRPr="00203C31">
        <w:rPr>
          <w:rFonts w:cs="B Nazanin"/>
          <w:sz w:val="26"/>
          <w:szCs w:val="26"/>
          <w:rtl/>
        </w:rPr>
        <w:t>متولیان و هیئت امنای مساجد قرار دهند.</w:t>
      </w:r>
    </w:p>
    <w:p w:rsidR="00644863" w:rsidRPr="00203C31" w:rsidRDefault="00644863" w:rsidP="00644863">
      <w:pPr>
        <w:spacing w:before="100" w:beforeAutospacing="1" w:after="100" w:afterAutospacing="1"/>
        <w:ind w:firstLine="170"/>
        <w:rPr>
          <w:rFonts w:cs="B Nazanin"/>
          <w:b/>
          <w:bCs/>
          <w:sz w:val="26"/>
          <w:szCs w:val="26"/>
          <w:rtl/>
        </w:rPr>
      </w:pPr>
      <w:r w:rsidRPr="00203C31">
        <w:rPr>
          <w:rFonts w:cs="B Nazanin" w:hint="cs"/>
          <w:b/>
          <w:bCs/>
          <w:sz w:val="26"/>
          <w:szCs w:val="26"/>
          <w:rtl/>
        </w:rPr>
        <w:t>پی‌نوشت</w:t>
      </w:r>
    </w:p>
    <w:p w:rsidR="00644863" w:rsidRPr="00203C31" w:rsidRDefault="00644863" w:rsidP="00644863">
      <w:pPr>
        <w:spacing w:before="100" w:beforeAutospacing="1" w:after="100" w:afterAutospacing="1"/>
        <w:ind w:firstLine="170"/>
        <w:rPr>
          <w:rFonts w:cs="B Nazanin"/>
          <w:b/>
          <w:bCs/>
          <w:sz w:val="26"/>
          <w:szCs w:val="26"/>
          <w:rtl/>
        </w:rPr>
      </w:pPr>
      <w:r w:rsidRPr="00203C31">
        <w:rPr>
          <w:rFonts w:cs="B Nazanin" w:hint="cs"/>
          <w:sz w:val="26"/>
          <w:szCs w:val="26"/>
          <w:rtl/>
        </w:rPr>
        <w:t>1</w:t>
      </w:r>
      <w:r w:rsidRPr="00203C31">
        <w:rPr>
          <w:rFonts w:cs="B Nazanin"/>
          <w:sz w:val="26"/>
          <w:szCs w:val="26"/>
          <w:rtl/>
        </w:rPr>
        <w:t>. مجلسى‏، محمد باقر، بحار الأنوار</w:t>
      </w:r>
      <w:r w:rsidRPr="00203C31">
        <w:rPr>
          <w:rFonts w:cs="B Nazanin" w:hint="cs"/>
          <w:sz w:val="26"/>
          <w:szCs w:val="26"/>
          <w:rtl/>
        </w:rPr>
        <w:t xml:space="preserve">، </w:t>
      </w:r>
      <w:r w:rsidRPr="00203C31">
        <w:rPr>
          <w:rFonts w:cs="B Nazanin"/>
          <w:sz w:val="26"/>
          <w:szCs w:val="26"/>
          <w:rtl/>
        </w:rPr>
        <w:t xml:space="preserve">ج ۷۳، ص </w:t>
      </w:r>
      <w:r w:rsidRPr="00203C31">
        <w:rPr>
          <w:rFonts w:cs="B Nazanin" w:hint="cs"/>
          <w:sz w:val="26"/>
          <w:szCs w:val="26"/>
          <w:rtl/>
        </w:rPr>
        <w:t>369</w:t>
      </w:r>
    </w:p>
    <w:p w:rsidR="00644863" w:rsidRPr="00203C31" w:rsidRDefault="001E3DF7" w:rsidP="00644863">
      <w:pPr>
        <w:spacing w:before="100" w:beforeAutospacing="1" w:after="100" w:afterAutospacing="1"/>
        <w:ind w:firstLine="170"/>
        <w:rPr>
          <w:rFonts w:cs="B Nazanin"/>
          <w:sz w:val="26"/>
          <w:szCs w:val="26"/>
          <w:rtl/>
        </w:rPr>
      </w:pPr>
      <w:hyperlink r:id="rId11" w:anchor="_ednref43" w:history="1">
        <w:r w:rsidR="00644863" w:rsidRPr="00203C31">
          <w:rPr>
            <w:rFonts w:cs="B Nazanin" w:hint="cs"/>
            <w:sz w:val="26"/>
            <w:szCs w:val="26"/>
            <w:rtl/>
          </w:rPr>
          <w:t>2</w:t>
        </w:r>
      </w:hyperlink>
      <w:r w:rsidR="00644863" w:rsidRPr="00203C31">
        <w:rPr>
          <w:rFonts w:cs="B Nazanin"/>
          <w:sz w:val="26"/>
          <w:szCs w:val="26"/>
          <w:rtl/>
        </w:rPr>
        <w:t>. طباطبایى، سید محمد حسین، المیزان فى تفسیر القرآن، ج ۹، ص ۲۰۲</w:t>
      </w:r>
      <w:r w:rsidR="00644863" w:rsidRPr="00203C31">
        <w:rPr>
          <w:rFonts w:hint="cs"/>
          <w:sz w:val="26"/>
          <w:szCs w:val="26"/>
          <w:rtl/>
        </w:rPr>
        <w:t>٫</w:t>
      </w:r>
    </w:p>
    <w:p w:rsidR="00644863" w:rsidRPr="00203C31" w:rsidRDefault="001E3DF7" w:rsidP="00644863">
      <w:pPr>
        <w:spacing w:before="100" w:beforeAutospacing="1" w:after="100" w:afterAutospacing="1"/>
        <w:ind w:firstLine="170"/>
        <w:rPr>
          <w:rFonts w:cs="B Nazanin"/>
          <w:sz w:val="26"/>
          <w:szCs w:val="26"/>
        </w:rPr>
      </w:pPr>
      <w:hyperlink r:id="rId12" w:anchor="_ednref49" w:history="1">
        <w:r w:rsidR="00644863" w:rsidRPr="00203C31">
          <w:rPr>
            <w:rFonts w:cs="B Nazanin" w:hint="cs"/>
            <w:sz w:val="26"/>
            <w:szCs w:val="26"/>
            <w:rtl/>
          </w:rPr>
          <w:t>3</w:t>
        </w:r>
      </w:hyperlink>
      <w:r w:rsidR="00644863" w:rsidRPr="00203C31">
        <w:rPr>
          <w:rFonts w:cs="B Nazanin"/>
          <w:sz w:val="26"/>
          <w:szCs w:val="26"/>
          <w:rtl/>
        </w:rPr>
        <w:t>. طبرسی، امین الاسلام، ترجمه مجمع البیان فى تفسیر القرآن، تحقیق: رضا ستوده، ج ۱۱، ص ۳۹ و ۴۰</w:t>
      </w:r>
      <w:r w:rsidR="00644863" w:rsidRPr="00203C31">
        <w:rPr>
          <w:rFonts w:hint="cs"/>
          <w:sz w:val="26"/>
          <w:szCs w:val="26"/>
          <w:rtl/>
        </w:rPr>
        <w:t>٫</w:t>
      </w:r>
    </w:p>
    <w:p w:rsidR="00C22BA9" w:rsidRPr="00203C31" w:rsidRDefault="00C22BA9" w:rsidP="00644863">
      <w:pPr>
        <w:spacing w:line="276" w:lineRule="auto"/>
        <w:jc w:val="both"/>
        <w:rPr>
          <w:rFonts w:cs="B Nazanin"/>
          <w:sz w:val="26"/>
          <w:szCs w:val="26"/>
        </w:rPr>
      </w:pPr>
    </w:p>
    <w:sectPr w:rsidR="00C22BA9" w:rsidRPr="00203C31" w:rsidSect="006C77B2">
      <w:footerReference w:type="default" r:id="rId13"/>
      <w:pgSz w:w="11906" w:h="16838" w:code="9"/>
      <w:pgMar w:top="1134" w:right="1134" w:bottom="1134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DF7" w:rsidRDefault="001E3DF7" w:rsidP="00D65288">
      <w:r>
        <w:separator/>
      </w:r>
    </w:p>
  </w:endnote>
  <w:endnote w:type="continuationSeparator" w:id="0">
    <w:p w:rsidR="001E3DF7" w:rsidRDefault="001E3DF7" w:rsidP="00D65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3500981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5288" w:rsidRDefault="00AD5AE7">
        <w:pPr>
          <w:pStyle w:val="Footer"/>
          <w:jc w:val="center"/>
        </w:pPr>
        <w:r>
          <w:fldChar w:fldCharType="begin"/>
        </w:r>
        <w:r w:rsidR="00D65288">
          <w:instrText xml:space="preserve"> PAGE   \* MERGEFORMAT </w:instrText>
        </w:r>
        <w:r>
          <w:fldChar w:fldCharType="separate"/>
        </w:r>
        <w:r w:rsidR="00203C31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D65288" w:rsidRDefault="00D652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DF7" w:rsidRDefault="001E3DF7" w:rsidP="00D65288">
      <w:r>
        <w:separator/>
      </w:r>
    </w:p>
  </w:footnote>
  <w:footnote w:type="continuationSeparator" w:id="0">
    <w:p w:rsidR="001E3DF7" w:rsidRDefault="001E3DF7" w:rsidP="00D65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F6BF3"/>
    <w:multiLevelType w:val="hybridMultilevel"/>
    <w:tmpl w:val="3EF82A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C6630E"/>
    <w:multiLevelType w:val="hybridMultilevel"/>
    <w:tmpl w:val="D0EC6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1B47E9"/>
    <w:multiLevelType w:val="hybridMultilevel"/>
    <w:tmpl w:val="0A3ABF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A9620C"/>
    <w:multiLevelType w:val="hybridMultilevel"/>
    <w:tmpl w:val="0AC819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0B25BF"/>
    <w:multiLevelType w:val="hybridMultilevel"/>
    <w:tmpl w:val="A62C6DB6"/>
    <w:lvl w:ilvl="0" w:tplc="0409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09000F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83D"/>
    <w:rsid w:val="000139E0"/>
    <w:rsid w:val="00103D67"/>
    <w:rsid w:val="001733E6"/>
    <w:rsid w:val="00173CA5"/>
    <w:rsid w:val="00191EBC"/>
    <w:rsid w:val="001A2FAA"/>
    <w:rsid w:val="001B2C56"/>
    <w:rsid w:val="001E3DF7"/>
    <w:rsid w:val="00203C31"/>
    <w:rsid w:val="002A6CC8"/>
    <w:rsid w:val="003535C3"/>
    <w:rsid w:val="003856DA"/>
    <w:rsid w:val="003973C3"/>
    <w:rsid w:val="004160DE"/>
    <w:rsid w:val="004574A9"/>
    <w:rsid w:val="00500940"/>
    <w:rsid w:val="00576AC6"/>
    <w:rsid w:val="00615AF7"/>
    <w:rsid w:val="00644863"/>
    <w:rsid w:val="006C30DA"/>
    <w:rsid w:val="006C77B2"/>
    <w:rsid w:val="007F1465"/>
    <w:rsid w:val="00852423"/>
    <w:rsid w:val="009D670A"/>
    <w:rsid w:val="00A4009B"/>
    <w:rsid w:val="00AD5AE7"/>
    <w:rsid w:val="00C22BA9"/>
    <w:rsid w:val="00CD483D"/>
    <w:rsid w:val="00D65288"/>
    <w:rsid w:val="00DD0529"/>
    <w:rsid w:val="00EE2DD3"/>
    <w:rsid w:val="00EE76DF"/>
    <w:rsid w:val="00F93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83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CD48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483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semiHidden/>
    <w:unhideWhenUsed/>
    <w:rsid w:val="00CD483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652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528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652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528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6C77B2"/>
    <w:pPr>
      <w:spacing w:after="200" w:line="276" w:lineRule="auto"/>
      <w:ind w:left="720"/>
      <w:contextualSpacing/>
    </w:pPr>
    <w:rPr>
      <w:rFonts w:asciiTheme="minorHAnsi" w:eastAsiaTheme="minorHAnsi" w:hAnsiTheme="minorHAnsi" w:cs="B Mitra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7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7B2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83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CD48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483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semiHidden/>
    <w:unhideWhenUsed/>
    <w:rsid w:val="00CD483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652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528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652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528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6C77B2"/>
    <w:pPr>
      <w:spacing w:after="200" w:line="276" w:lineRule="auto"/>
      <w:ind w:left="720"/>
      <w:contextualSpacing/>
    </w:pPr>
    <w:rPr>
      <w:rFonts w:asciiTheme="minorHAnsi" w:eastAsiaTheme="minorHAnsi" w:hAnsiTheme="minorHAnsi" w:cs="B Mitra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7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7B2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6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lampedia.ir/fa/1391/11/%d9%85%d8%b3%d8%ac%d8%af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islampedia.ir/fa/1391/11/%d9%85%d8%b3%d8%ac%d8%af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slampedia.ir/fa/1391/11/%d9%85%d8%b3%d8%ac%d8%af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islampedia.ir/fa/1391/11/%d9%85%d8%b3%d8%ac%d8%af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slampedia.ir/fa/1391/11/%d9%85%d8%b3%d8%ac%d8%af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rassam</dc:creator>
  <cp:lastModifiedBy>Server</cp:lastModifiedBy>
  <cp:revision>9</cp:revision>
  <cp:lastPrinted>2013-07-02T08:48:00Z</cp:lastPrinted>
  <dcterms:created xsi:type="dcterms:W3CDTF">2013-06-18T09:59:00Z</dcterms:created>
  <dcterms:modified xsi:type="dcterms:W3CDTF">2013-07-02T08:48:00Z</dcterms:modified>
</cp:coreProperties>
</file>